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B38" w:rsidRDefault="00B23B38" w:rsidP="00B23B3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23B38">
        <w:rPr>
          <w:rFonts w:ascii="Times New Roman" w:hAnsi="Times New Roman" w:cs="Times New Roman"/>
          <w:b/>
          <w:i/>
          <w:sz w:val="32"/>
          <w:szCs w:val="32"/>
        </w:rPr>
        <w:t>Памятка</w:t>
      </w:r>
    </w:p>
    <w:p w:rsidR="00B23B38" w:rsidRPr="00B23B38" w:rsidRDefault="00B23B38" w:rsidP="00B23B3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23B38">
        <w:rPr>
          <w:rFonts w:ascii="Times New Roman" w:hAnsi="Times New Roman" w:cs="Times New Roman"/>
          <w:b/>
          <w:i/>
          <w:sz w:val="32"/>
          <w:szCs w:val="32"/>
        </w:rPr>
        <w:t>родителям о необходимости здорового питания школьника</w:t>
      </w:r>
    </w:p>
    <w:p w:rsid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</w:t>
      </w:r>
      <w:r w:rsidRPr="00B23B38">
        <w:rPr>
          <w:rFonts w:ascii="Times New Roman" w:hAnsi="Times New Roman" w:cs="Times New Roman"/>
          <w:i/>
          <w:sz w:val="28"/>
          <w:szCs w:val="28"/>
        </w:rPr>
        <w:t xml:space="preserve">«Здоровье – дороже золота»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</w:t>
      </w:r>
      <w:r w:rsidRPr="00B23B38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B23B38">
        <w:rPr>
          <w:rFonts w:ascii="Times New Roman" w:hAnsi="Times New Roman" w:cs="Times New Roman"/>
          <w:i/>
          <w:sz w:val="28"/>
          <w:szCs w:val="28"/>
        </w:rPr>
        <w:t>У.Шекспир</w:t>
      </w:r>
      <w:proofErr w:type="spellEnd"/>
      <w:r w:rsidRPr="00B23B38">
        <w:rPr>
          <w:rFonts w:ascii="Times New Roman" w:hAnsi="Times New Roman" w:cs="Times New Roman"/>
          <w:i/>
          <w:sz w:val="28"/>
          <w:szCs w:val="28"/>
        </w:rPr>
        <w:t>)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Полноценное и правильно организованное питание – необходимое условие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долгой и полноценной жизни, отсутствия многих заболеваний.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 xml:space="preserve">Вы, родители, в ответственности за то, как организовано питание </w:t>
      </w:r>
      <w:proofErr w:type="gramStart"/>
      <w:r w:rsidRPr="00B23B38">
        <w:rPr>
          <w:rFonts w:ascii="Times New Roman" w:hAnsi="Times New Roman" w:cs="Times New Roman"/>
          <w:i/>
          <w:sz w:val="28"/>
          <w:szCs w:val="28"/>
        </w:rPr>
        <w:t>ваших</w:t>
      </w:r>
      <w:proofErr w:type="gramEnd"/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детей.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К составлению полноценного рациона школьника требуется глубокий подход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с учетом специфики детского организма. Освоение школьных программ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требует от детей высокой умственной активности. Маленький человек,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приобщающийся к знаниям, не только выполняет тяжелый труд, но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одновременно и растет, развивается, и для всего этого он должен получать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полноценное питание. Напряженная умственная деятельность, непривычная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 xml:space="preserve">для первоклассников, </w:t>
      </w:r>
      <w:proofErr w:type="gramStart"/>
      <w:r w:rsidRPr="00B23B38">
        <w:rPr>
          <w:rFonts w:ascii="Times New Roman" w:hAnsi="Times New Roman" w:cs="Times New Roman"/>
          <w:i/>
          <w:sz w:val="28"/>
          <w:szCs w:val="28"/>
        </w:rPr>
        <w:t>связана</w:t>
      </w:r>
      <w:proofErr w:type="gramEnd"/>
      <w:r w:rsidRPr="00B23B38">
        <w:rPr>
          <w:rFonts w:ascii="Times New Roman" w:hAnsi="Times New Roman" w:cs="Times New Roman"/>
          <w:i/>
          <w:sz w:val="28"/>
          <w:szCs w:val="28"/>
        </w:rPr>
        <w:t xml:space="preserve"> со значительными затратами энергии.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23B38">
        <w:rPr>
          <w:rFonts w:ascii="Times New Roman" w:hAnsi="Times New Roman" w:cs="Times New Roman"/>
          <w:b/>
          <w:i/>
          <w:sz w:val="28"/>
          <w:szCs w:val="28"/>
        </w:rPr>
        <w:t>Правила здорового питания: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B23B38">
        <w:rPr>
          <w:rFonts w:ascii="Times New Roman" w:hAnsi="Times New Roman" w:cs="Times New Roman"/>
          <w:i/>
          <w:sz w:val="28"/>
          <w:szCs w:val="28"/>
        </w:rPr>
        <w:t xml:space="preserve"> Ребенок должен есть разнообразные пищевые продукты. Ежедневный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рацион ребенка должен содержать около 15 наименований разных продуктов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питания. В течение недели рацион питания должен включать не менее 30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наименований разных продуктов питания.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Pr="00B23B38">
        <w:rPr>
          <w:rFonts w:ascii="Times New Roman" w:hAnsi="Times New Roman" w:cs="Times New Roman"/>
          <w:i/>
          <w:sz w:val="28"/>
          <w:szCs w:val="28"/>
        </w:rPr>
        <w:t xml:space="preserve"> Каждый день в рационе питания ребенка должны присутствовать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следующие продукты: мясо, сливочное масло, молоко, хлеб, крупы, свежие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овощи и фрукты. Ряд продуктов: рыба, яйца, сметана, творог и другие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кисломолочные продукты, сыр – не обязательно должны входить в рацион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питания каждый день, но в течение недели должны присутствовать 2-3 раза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обязательно.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Школьник должен есть не менее четырех раз в день, причем на завтрак, обед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и ужин непременно должно быть горячее блюдо. Для растущего организма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обязательны молоко, творог, сыр, кисломолочные продукты - источники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кальция и белка. Дефицит кальция и фосфора также помогут восполнить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рыбные блюда. В качестве гарнира лучше использовать не картошку или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23B38">
        <w:rPr>
          <w:rFonts w:ascii="Times New Roman" w:hAnsi="Times New Roman" w:cs="Times New Roman"/>
          <w:i/>
          <w:sz w:val="28"/>
          <w:szCs w:val="28"/>
        </w:rPr>
        <w:t>макароны, а тушеные или вареные овощи (капусту, свеклу, лук, морковь,</w:t>
      </w:r>
      <w:proofErr w:type="gramEnd"/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23B38">
        <w:rPr>
          <w:rFonts w:ascii="Times New Roman" w:hAnsi="Times New Roman" w:cs="Times New Roman"/>
          <w:i/>
          <w:sz w:val="28"/>
          <w:szCs w:val="28"/>
        </w:rPr>
        <w:t>бобовые</w:t>
      </w:r>
      <w:proofErr w:type="gramEnd"/>
      <w:r w:rsidRPr="00B23B38">
        <w:rPr>
          <w:rFonts w:ascii="Times New Roman" w:hAnsi="Times New Roman" w:cs="Times New Roman"/>
          <w:i/>
          <w:sz w:val="28"/>
          <w:szCs w:val="28"/>
        </w:rPr>
        <w:t>, чеснок и капусту). За день школьники должны выпивать не менее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23B38">
        <w:rPr>
          <w:rFonts w:ascii="Times New Roman" w:hAnsi="Times New Roman" w:cs="Times New Roman"/>
          <w:i/>
          <w:sz w:val="28"/>
          <w:szCs w:val="28"/>
        </w:rPr>
        <w:t>одного-полутора</w:t>
      </w:r>
      <w:proofErr w:type="gramEnd"/>
      <w:r w:rsidRPr="00B23B38">
        <w:rPr>
          <w:rFonts w:ascii="Times New Roman" w:hAnsi="Times New Roman" w:cs="Times New Roman"/>
          <w:i/>
          <w:sz w:val="28"/>
          <w:szCs w:val="28"/>
        </w:rPr>
        <w:t xml:space="preserve"> литров жидкости, но не газированной воды, а фруктовых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или овощных соков.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Родители возлагают большие надежды на правильный завтрак - ведь они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 xml:space="preserve">лично контролируют этот процесс и могут быть абсолютно </w:t>
      </w:r>
      <w:proofErr w:type="gramStart"/>
      <w:r w:rsidRPr="00B23B38">
        <w:rPr>
          <w:rFonts w:ascii="Times New Roman" w:hAnsi="Times New Roman" w:cs="Times New Roman"/>
          <w:i/>
          <w:sz w:val="28"/>
          <w:szCs w:val="28"/>
        </w:rPr>
        <w:t>уверены</w:t>
      </w:r>
      <w:proofErr w:type="gramEnd"/>
      <w:r w:rsidRPr="00B23B38">
        <w:rPr>
          <w:rFonts w:ascii="Times New Roman" w:hAnsi="Times New Roman" w:cs="Times New Roman"/>
          <w:i/>
          <w:sz w:val="28"/>
          <w:szCs w:val="28"/>
        </w:rPr>
        <w:t>, что хотя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 xml:space="preserve">бы раз в день ребенок </w:t>
      </w:r>
      <w:proofErr w:type="gramStart"/>
      <w:r w:rsidRPr="00B23B38">
        <w:rPr>
          <w:rFonts w:ascii="Times New Roman" w:hAnsi="Times New Roman" w:cs="Times New Roman"/>
          <w:i/>
          <w:sz w:val="28"/>
          <w:szCs w:val="28"/>
        </w:rPr>
        <w:t>поел</w:t>
      </w:r>
      <w:proofErr w:type="gramEnd"/>
      <w:r w:rsidRPr="00B23B38">
        <w:rPr>
          <w:rFonts w:ascii="Times New Roman" w:hAnsi="Times New Roman" w:cs="Times New Roman"/>
          <w:i/>
          <w:sz w:val="28"/>
          <w:szCs w:val="28"/>
        </w:rPr>
        <w:t xml:space="preserve"> как следует. Однако не все знают, какой завтрак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наиболее </w:t>
      </w:r>
      <w:proofErr w:type="gramStart"/>
      <w:r w:rsidRPr="00B23B38">
        <w:rPr>
          <w:rFonts w:ascii="Times New Roman" w:hAnsi="Times New Roman" w:cs="Times New Roman"/>
          <w:i/>
          <w:sz w:val="28"/>
          <w:szCs w:val="28"/>
        </w:rPr>
        <w:t>ценен</w:t>
      </w:r>
      <w:proofErr w:type="gramEnd"/>
      <w:r w:rsidRPr="00B23B38">
        <w:rPr>
          <w:rFonts w:ascii="Times New Roman" w:hAnsi="Times New Roman" w:cs="Times New Roman"/>
          <w:i/>
          <w:sz w:val="28"/>
          <w:szCs w:val="28"/>
        </w:rPr>
        <w:t xml:space="preserve"> для школьника.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Помимо сладкого чая, варенья и кондитерских изделий, в утренний завтрак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школьников должны обязательно входить хлебобулочные изделия, каши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 xml:space="preserve">(овсянка зарекомендовала себя лучше всех), макароны, свежие овощи, </w:t>
      </w:r>
      <w:proofErr w:type="gramStart"/>
      <w:r w:rsidRPr="00B23B38">
        <w:rPr>
          <w:rFonts w:ascii="Times New Roman" w:hAnsi="Times New Roman" w:cs="Times New Roman"/>
          <w:i/>
          <w:sz w:val="28"/>
          <w:szCs w:val="28"/>
        </w:rPr>
        <w:t>из</w:t>
      </w:r>
      <w:proofErr w:type="gramEnd"/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фруктов предпочтительны яблоки, богатые клетчаткой и пектином. Это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сложные формы углеводов, запас которых необходим ребенку. Остальные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углеводы лучше распределить на промежуточные приемы в течение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школьного дня: фруктовые напитки, чай, кофе, булочки, печенье, конфеты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обеспечат постоянное поступление свежих порций глюкозы в кровь и будут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стимулировать умственную активность школьников.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Второй по значимости компонент пищи, нужный для удовлетворения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энергетических потребностей школьников, - это жиры. На их долю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приходится от 20 до 30% от общих суточных затрат энергии.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 xml:space="preserve">В пищевом рационе школьника должна присутствовать в </w:t>
      </w:r>
      <w:proofErr w:type="gramStart"/>
      <w:r w:rsidRPr="00B23B38">
        <w:rPr>
          <w:rFonts w:ascii="Times New Roman" w:hAnsi="Times New Roman" w:cs="Times New Roman"/>
          <w:i/>
          <w:sz w:val="28"/>
          <w:szCs w:val="28"/>
        </w:rPr>
        <w:t>необходимых</w:t>
      </w:r>
      <w:proofErr w:type="gramEnd"/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23B38">
        <w:rPr>
          <w:rFonts w:ascii="Times New Roman" w:hAnsi="Times New Roman" w:cs="Times New Roman"/>
          <w:i/>
          <w:sz w:val="28"/>
          <w:szCs w:val="28"/>
        </w:rPr>
        <w:t>количествах</w:t>
      </w:r>
      <w:proofErr w:type="gramEnd"/>
      <w:r w:rsidRPr="00B23B38">
        <w:rPr>
          <w:rFonts w:ascii="Times New Roman" w:hAnsi="Times New Roman" w:cs="Times New Roman"/>
          <w:i/>
          <w:sz w:val="28"/>
          <w:szCs w:val="28"/>
        </w:rPr>
        <w:t xml:space="preserve"> клетчатка - смесь трудноперевариваемых веществ, которые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 xml:space="preserve">находятся в стеблях, листьях и плодах растений. Она необходима </w:t>
      </w:r>
      <w:proofErr w:type="gramStart"/>
      <w:r w:rsidRPr="00B23B38">
        <w:rPr>
          <w:rFonts w:ascii="Times New Roman" w:hAnsi="Times New Roman" w:cs="Times New Roman"/>
          <w:i/>
          <w:sz w:val="28"/>
          <w:szCs w:val="28"/>
        </w:rPr>
        <w:t>для</w:t>
      </w:r>
      <w:proofErr w:type="gramEnd"/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нормального пищеварения.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Белки - это основной материал, который используется для построения тканей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и органов ребенка. Белки отличаются от жиров и углеводов тем, что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содержат азот, поэтому белки нельзя заменить никакими другими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веществами.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Школьники 7-11 лет должны получать в сутки 70-80 г белка, или 2,5-3 г на 1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23B38">
        <w:rPr>
          <w:rFonts w:ascii="Times New Roman" w:hAnsi="Times New Roman" w:cs="Times New Roman"/>
          <w:i/>
          <w:sz w:val="28"/>
          <w:szCs w:val="28"/>
        </w:rPr>
        <w:t>кг</w:t>
      </w:r>
      <w:proofErr w:type="gramEnd"/>
      <w:r w:rsidRPr="00B23B38">
        <w:rPr>
          <w:rFonts w:ascii="Times New Roman" w:hAnsi="Times New Roman" w:cs="Times New Roman"/>
          <w:i/>
          <w:sz w:val="28"/>
          <w:szCs w:val="28"/>
        </w:rPr>
        <w:t xml:space="preserve"> веса, а учащиеся 12-17 лет - 90-100 г, или 2 -2,5 г на 1 кг веса.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Дети и подростки — юные спортсмены, имеющие повышенные физические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 xml:space="preserve">нагрузки (в том числе и участники туристских походов), нуждаются </w:t>
      </w:r>
      <w:proofErr w:type="gramStart"/>
      <w:r w:rsidRPr="00B23B38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23B38">
        <w:rPr>
          <w:rFonts w:ascii="Times New Roman" w:hAnsi="Times New Roman" w:cs="Times New Roman"/>
          <w:i/>
          <w:sz w:val="28"/>
          <w:szCs w:val="28"/>
        </w:rPr>
        <w:t>увеличении</w:t>
      </w:r>
      <w:proofErr w:type="gramEnd"/>
      <w:r w:rsidRPr="00B23B38">
        <w:rPr>
          <w:rFonts w:ascii="Times New Roman" w:hAnsi="Times New Roman" w:cs="Times New Roman"/>
          <w:i/>
          <w:sz w:val="28"/>
          <w:szCs w:val="28"/>
        </w:rPr>
        <w:t xml:space="preserve"> суточной нормы потребления белка до 116—120 г в возрасте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10—13 лет</w:t>
      </w:r>
      <w:proofErr w:type="gramStart"/>
      <w:r w:rsidRPr="00B23B38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23B3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23B38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B23B38">
        <w:rPr>
          <w:rFonts w:ascii="Times New Roman" w:hAnsi="Times New Roman" w:cs="Times New Roman"/>
          <w:i/>
          <w:sz w:val="28"/>
          <w:szCs w:val="28"/>
        </w:rPr>
        <w:t xml:space="preserve"> до 132—140 г в возрасте 14—17 лет.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В детском питании учитываются качественные особенности белков. Так,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удельный вес белков животного происхождения в рационе детей школьного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возраста составляет 65—60%, у взрослых—50%. Потребностям детского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организма в наибольшей степени соответствует молочный белок, так же как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и все остальные компоненты молока. В связи с этим молоко должно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 xml:space="preserve">рассматриваться как обязательный, не подлежащий замене продукт </w:t>
      </w:r>
      <w:proofErr w:type="gramStart"/>
      <w:r w:rsidRPr="00B23B38">
        <w:rPr>
          <w:rFonts w:ascii="Times New Roman" w:hAnsi="Times New Roman" w:cs="Times New Roman"/>
          <w:i/>
          <w:sz w:val="28"/>
          <w:szCs w:val="28"/>
        </w:rPr>
        <w:t>детского</w:t>
      </w:r>
      <w:proofErr w:type="gramEnd"/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питания. Для детей школьного возраста суточная норма молока — 500 мл.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Следует иметь в виду, что 100 г молока соответствует 12 г сухого молока или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25 г сгущенного.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Незаменимые аминокислоты: лизин, триптофан и гистидин —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рассматриваются как факторы роста. Лучшими их поставщиками являются</w:t>
      </w:r>
    </w:p>
    <w:p w:rsidR="006573E4" w:rsidRPr="00B23B38" w:rsidRDefault="00B23B38" w:rsidP="00B23B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3B38">
        <w:rPr>
          <w:rFonts w:ascii="Times New Roman" w:hAnsi="Times New Roman" w:cs="Times New Roman"/>
          <w:i/>
          <w:sz w:val="28"/>
          <w:szCs w:val="28"/>
        </w:rPr>
        <w:t>мясо, рыба и яйца.</w:t>
      </w:r>
    </w:p>
    <w:p w:rsidR="00B23B38" w:rsidRDefault="00B23B38" w:rsidP="00B23B38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B23B38">
        <w:rPr>
          <w:rFonts w:ascii="Times New Roman" w:hAnsi="Times New Roman" w:cs="Times New Roman"/>
          <w:b/>
          <w:i/>
          <w:sz w:val="32"/>
          <w:szCs w:val="32"/>
        </w:rPr>
        <w:t xml:space="preserve">Памятка для </w:t>
      </w:r>
      <w:proofErr w:type="gramStart"/>
      <w:r w:rsidRPr="00B23B38">
        <w:rPr>
          <w:rFonts w:ascii="Times New Roman" w:hAnsi="Times New Roman" w:cs="Times New Roman"/>
          <w:b/>
          <w:i/>
          <w:sz w:val="32"/>
          <w:szCs w:val="32"/>
        </w:rPr>
        <w:t>родителей</w:t>
      </w:r>
      <w:proofErr w:type="gramEnd"/>
      <w:r w:rsidRPr="00B23B38">
        <w:rPr>
          <w:rFonts w:ascii="Times New Roman" w:hAnsi="Times New Roman" w:cs="Times New Roman"/>
          <w:b/>
          <w:i/>
          <w:sz w:val="32"/>
          <w:szCs w:val="32"/>
        </w:rPr>
        <w:t>: в каких продуктах «живут» витамины</w:t>
      </w:r>
    </w:p>
    <w:p w:rsidR="00B23B38" w:rsidRPr="00B23B38" w:rsidRDefault="00B23B38" w:rsidP="00B23B38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p w:rsidR="00B23B38" w:rsidRPr="00F84CFA" w:rsidRDefault="00B23B38" w:rsidP="00D717F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4CFA">
        <w:rPr>
          <w:rFonts w:ascii="Times New Roman" w:hAnsi="Times New Roman" w:cs="Times New Roman"/>
          <w:i/>
          <w:sz w:val="28"/>
          <w:szCs w:val="28"/>
        </w:rPr>
        <w:t>Витамин</w:t>
      </w:r>
      <w:proofErr w:type="gramStart"/>
      <w:r w:rsidRPr="00F84CFA">
        <w:rPr>
          <w:rFonts w:ascii="Times New Roman" w:hAnsi="Times New Roman" w:cs="Times New Roman"/>
          <w:i/>
          <w:sz w:val="28"/>
          <w:szCs w:val="28"/>
        </w:rPr>
        <w:t xml:space="preserve"> А</w:t>
      </w:r>
      <w:proofErr w:type="gramEnd"/>
      <w:r w:rsidRPr="00F84CFA">
        <w:rPr>
          <w:rFonts w:ascii="Times New Roman" w:hAnsi="Times New Roman" w:cs="Times New Roman"/>
          <w:i/>
          <w:sz w:val="28"/>
          <w:szCs w:val="28"/>
        </w:rPr>
        <w:t xml:space="preserve"> — содержится в рыбе, морепродуктах, абрикосах, печени. Он</w:t>
      </w:r>
      <w:r w:rsidR="00D717F4" w:rsidRPr="00F84C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84CFA">
        <w:rPr>
          <w:rFonts w:ascii="Times New Roman" w:hAnsi="Times New Roman" w:cs="Times New Roman"/>
          <w:i/>
          <w:sz w:val="28"/>
          <w:szCs w:val="28"/>
        </w:rPr>
        <w:t>обеспечивает нормальное состояние кожи</w:t>
      </w:r>
      <w:r w:rsidR="00D717F4" w:rsidRPr="00F84CFA">
        <w:rPr>
          <w:rFonts w:ascii="Times New Roman" w:hAnsi="Times New Roman" w:cs="Times New Roman"/>
          <w:i/>
          <w:sz w:val="28"/>
          <w:szCs w:val="28"/>
        </w:rPr>
        <w:t xml:space="preserve"> и слизистых оболочек, улучшает </w:t>
      </w:r>
      <w:r w:rsidRPr="00F84CFA">
        <w:rPr>
          <w:rFonts w:ascii="Times New Roman" w:hAnsi="Times New Roman" w:cs="Times New Roman"/>
          <w:i/>
          <w:sz w:val="28"/>
          <w:szCs w:val="28"/>
        </w:rPr>
        <w:t>зрение, улучшает сопротивляемость организма в целом.</w:t>
      </w:r>
    </w:p>
    <w:p w:rsidR="00B23B38" w:rsidRPr="00F84CFA" w:rsidRDefault="00B23B38" w:rsidP="00D717F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4CFA">
        <w:rPr>
          <w:rFonts w:ascii="Times New Roman" w:hAnsi="Times New Roman" w:cs="Times New Roman"/>
          <w:i/>
          <w:sz w:val="28"/>
          <w:szCs w:val="28"/>
        </w:rPr>
        <w:t>Витамин B1 — находится в рисе, овощ</w:t>
      </w:r>
      <w:r w:rsidR="00D717F4" w:rsidRPr="00F84CFA">
        <w:rPr>
          <w:rFonts w:ascii="Times New Roman" w:hAnsi="Times New Roman" w:cs="Times New Roman"/>
          <w:i/>
          <w:sz w:val="28"/>
          <w:szCs w:val="28"/>
        </w:rPr>
        <w:t xml:space="preserve">ах, птице. Он укрепляет нервную систему, </w:t>
      </w:r>
      <w:r w:rsidRPr="00F84CFA">
        <w:rPr>
          <w:rFonts w:ascii="Times New Roman" w:hAnsi="Times New Roman" w:cs="Times New Roman"/>
          <w:i/>
          <w:sz w:val="28"/>
          <w:szCs w:val="28"/>
        </w:rPr>
        <w:t>память, улучшает пищеварение.</w:t>
      </w:r>
    </w:p>
    <w:p w:rsidR="00B23B38" w:rsidRPr="00F84CFA" w:rsidRDefault="00B23B38" w:rsidP="00D717F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4CFA">
        <w:rPr>
          <w:rFonts w:ascii="Times New Roman" w:hAnsi="Times New Roman" w:cs="Times New Roman"/>
          <w:i/>
          <w:sz w:val="28"/>
          <w:szCs w:val="28"/>
        </w:rPr>
        <w:t>Витамин B2 — находится в молоке, яйцах,</w:t>
      </w:r>
      <w:r w:rsidR="00D717F4" w:rsidRPr="00F84CFA">
        <w:rPr>
          <w:rFonts w:ascii="Times New Roman" w:hAnsi="Times New Roman" w:cs="Times New Roman"/>
          <w:i/>
          <w:sz w:val="28"/>
          <w:szCs w:val="28"/>
        </w:rPr>
        <w:t xml:space="preserve"> брокколи. Он укрепляет волосы, </w:t>
      </w:r>
      <w:r w:rsidRPr="00F84CFA">
        <w:rPr>
          <w:rFonts w:ascii="Times New Roman" w:hAnsi="Times New Roman" w:cs="Times New Roman"/>
          <w:i/>
          <w:sz w:val="28"/>
          <w:szCs w:val="28"/>
        </w:rPr>
        <w:t>ногти, положительно влияет на состояние нервов.</w:t>
      </w:r>
    </w:p>
    <w:p w:rsidR="00B23B38" w:rsidRPr="00F84CFA" w:rsidRDefault="00B23B38" w:rsidP="00D717F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4CFA">
        <w:rPr>
          <w:rFonts w:ascii="Times New Roman" w:hAnsi="Times New Roman" w:cs="Times New Roman"/>
          <w:i/>
          <w:sz w:val="28"/>
          <w:szCs w:val="28"/>
        </w:rPr>
        <w:t>Витамин РР — в хлебе из грубого помо</w:t>
      </w:r>
      <w:r w:rsidR="00D717F4" w:rsidRPr="00F84CFA">
        <w:rPr>
          <w:rFonts w:ascii="Times New Roman" w:hAnsi="Times New Roman" w:cs="Times New Roman"/>
          <w:i/>
          <w:sz w:val="28"/>
          <w:szCs w:val="28"/>
        </w:rPr>
        <w:t xml:space="preserve">ла, рыбе, орехах, овощах, мясе, </w:t>
      </w:r>
      <w:r w:rsidRPr="00F84CFA">
        <w:rPr>
          <w:rFonts w:ascii="Times New Roman" w:hAnsi="Times New Roman" w:cs="Times New Roman"/>
          <w:i/>
          <w:sz w:val="28"/>
          <w:szCs w:val="28"/>
        </w:rPr>
        <w:t>сушеных грибах, регулирует кровообращение и уровень холестерина.</w:t>
      </w:r>
    </w:p>
    <w:p w:rsidR="00B23B38" w:rsidRPr="00F84CFA" w:rsidRDefault="00B23B38" w:rsidP="00D717F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4CFA">
        <w:rPr>
          <w:rFonts w:ascii="Times New Roman" w:hAnsi="Times New Roman" w:cs="Times New Roman"/>
          <w:i/>
          <w:sz w:val="28"/>
          <w:szCs w:val="28"/>
        </w:rPr>
        <w:t>Витамин В</w:t>
      </w:r>
      <w:proofErr w:type="gramStart"/>
      <w:r w:rsidRPr="00F84CFA">
        <w:rPr>
          <w:rFonts w:ascii="Times New Roman" w:hAnsi="Times New Roman" w:cs="Times New Roman"/>
          <w:i/>
          <w:sz w:val="28"/>
          <w:szCs w:val="28"/>
        </w:rPr>
        <w:t>6</w:t>
      </w:r>
      <w:proofErr w:type="gramEnd"/>
      <w:r w:rsidRPr="00F84CFA">
        <w:rPr>
          <w:rFonts w:ascii="Times New Roman" w:hAnsi="Times New Roman" w:cs="Times New Roman"/>
          <w:i/>
          <w:sz w:val="28"/>
          <w:szCs w:val="28"/>
        </w:rPr>
        <w:t xml:space="preserve"> — в цельном зерне, яичном желтке, пивных дрожжах, фасоли.</w:t>
      </w:r>
    </w:p>
    <w:p w:rsidR="00B23B38" w:rsidRPr="00F84CFA" w:rsidRDefault="00B23B38" w:rsidP="00D717F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4CFA">
        <w:rPr>
          <w:rFonts w:ascii="Times New Roman" w:hAnsi="Times New Roman" w:cs="Times New Roman"/>
          <w:i/>
          <w:sz w:val="28"/>
          <w:szCs w:val="28"/>
        </w:rPr>
        <w:t>Благотворно влияет на функции нервной системы, печени, кроветворение.</w:t>
      </w:r>
    </w:p>
    <w:p w:rsidR="00B23B38" w:rsidRPr="00F84CFA" w:rsidRDefault="00B23B38" w:rsidP="00D717F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4CFA">
        <w:rPr>
          <w:rFonts w:ascii="Times New Roman" w:hAnsi="Times New Roman" w:cs="Times New Roman"/>
          <w:i/>
          <w:sz w:val="28"/>
          <w:szCs w:val="28"/>
        </w:rPr>
        <w:t>Пантотеновая кислота — в фасоли, цветном</w:t>
      </w:r>
      <w:r w:rsidR="00D717F4" w:rsidRPr="00F84CFA">
        <w:rPr>
          <w:rFonts w:ascii="Times New Roman" w:hAnsi="Times New Roman" w:cs="Times New Roman"/>
          <w:i/>
          <w:sz w:val="28"/>
          <w:szCs w:val="28"/>
        </w:rPr>
        <w:t xml:space="preserve"> капусте, яичных желтках, мясе, </w:t>
      </w:r>
      <w:r w:rsidRPr="00F84CFA">
        <w:rPr>
          <w:rFonts w:ascii="Times New Roman" w:hAnsi="Times New Roman" w:cs="Times New Roman"/>
          <w:i/>
          <w:sz w:val="28"/>
          <w:szCs w:val="28"/>
        </w:rPr>
        <w:t>регулирует функции нервной системы и двигательную функцию кишечника.</w:t>
      </w:r>
    </w:p>
    <w:p w:rsidR="00B23B38" w:rsidRPr="00F84CFA" w:rsidRDefault="00B23B38" w:rsidP="00D717F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4CFA">
        <w:rPr>
          <w:rFonts w:ascii="Times New Roman" w:hAnsi="Times New Roman" w:cs="Times New Roman"/>
          <w:i/>
          <w:sz w:val="28"/>
          <w:szCs w:val="28"/>
        </w:rPr>
        <w:t>Витамин B12 — в мясе, сыре, продуктах моря, способствует кроветворению,</w:t>
      </w:r>
    </w:p>
    <w:p w:rsidR="00B23B38" w:rsidRPr="00F84CFA" w:rsidRDefault="00B23B38" w:rsidP="00D717F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4CFA">
        <w:rPr>
          <w:rFonts w:ascii="Times New Roman" w:hAnsi="Times New Roman" w:cs="Times New Roman"/>
          <w:i/>
          <w:sz w:val="28"/>
          <w:szCs w:val="28"/>
        </w:rPr>
        <w:t>стимулирует рост, благоприятно вл</w:t>
      </w:r>
      <w:r w:rsidR="00D717F4" w:rsidRPr="00F84CFA">
        <w:rPr>
          <w:rFonts w:ascii="Times New Roman" w:hAnsi="Times New Roman" w:cs="Times New Roman"/>
          <w:i/>
          <w:sz w:val="28"/>
          <w:szCs w:val="28"/>
        </w:rPr>
        <w:t xml:space="preserve">ияет на состояние центральной и </w:t>
      </w:r>
      <w:r w:rsidRPr="00F84CFA">
        <w:rPr>
          <w:rFonts w:ascii="Times New Roman" w:hAnsi="Times New Roman" w:cs="Times New Roman"/>
          <w:i/>
          <w:sz w:val="28"/>
          <w:szCs w:val="28"/>
        </w:rPr>
        <w:t>периферической нервной системы.</w:t>
      </w:r>
    </w:p>
    <w:p w:rsidR="00B23B38" w:rsidRPr="00F84CFA" w:rsidRDefault="00B23B38" w:rsidP="00D717F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4CFA">
        <w:rPr>
          <w:rFonts w:ascii="Times New Roman" w:hAnsi="Times New Roman" w:cs="Times New Roman"/>
          <w:i/>
          <w:sz w:val="28"/>
          <w:szCs w:val="28"/>
        </w:rPr>
        <w:t>Фолиевая кислота — в савойской кап</w:t>
      </w:r>
      <w:r w:rsidR="00D717F4" w:rsidRPr="00F84CFA">
        <w:rPr>
          <w:rFonts w:ascii="Times New Roman" w:hAnsi="Times New Roman" w:cs="Times New Roman"/>
          <w:i/>
          <w:sz w:val="28"/>
          <w:szCs w:val="28"/>
        </w:rPr>
        <w:t xml:space="preserve">усте, шпинате, зеленом горошке, </w:t>
      </w:r>
      <w:r w:rsidRPr="00F84CFA">
        <w:rPr>
          <w:rFonts w:ascii="Times New Roman" w:hAnsi="Times New Roman" w:cs="Times New Roman"/>
          <w:i/>
          <w:sz w:val="28"/>
          <w:szCs w:val="28"/>
        </w:rPr>
        <w:t>необходима для роста и нормального кроветворения.</w:t>
      </w:r>
    </w:p>
    <w:p w:rsidR="00B23B38" w:rsidRPr="00F84CFA" w:rsidRDefault="00B23B38" w:rsidP="00D717F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4CFA">
        <w:rPr>
          <w:rFonts w:ascii="Times New Roman" w:hAnsi="Times New Roman" w:cs="Times New Roman"/>
          <w:i/>
          <w:sz w:val="28"/>
          <w:szCs w:val="28"/>
        </w:rPr>
        <w:t xml:space="preserve">Биотин — в яичном желтке, помидорах, </w:t>
      </w:r>
      <w:r w:rsidR="00D717F4" w:rsidRPr="00F84CFA">
        <w:rPr>
          <w:rFonts w:ascii="Times New Roman" w:hAnsi="Times New Roman" w:cs="Times New Roman"/>
          <w:i/>
          <w:sz w:val="28"/>
          <w:szCs w:val="28"/>
        </w:rPr>
        <w:t xml:space="preserve">неочищенном рисе, соевых бобах, </w:t>
      </w:r>
      <w:r w:rsidRPr="00F84CFA">
        <w:rPr>
          <w:rFonts w:ascii="Times New Roman" w:hAnsi="Times New Roman" w:cs="Times New Roman"/>
          <w:i/>
          <w:sz w:val="28"/>
          <w:szCs w:val="28"/>
        </w:rPr>
        <w:t>влияет на состояние кожи, волос, ногте</w:t>
      </w:r>
      <w:r w:rsidR="00D717F4" w:rsidRPr="00F84CFA">
        <w:rPr>
          <w:rFonts w:ascii="Times New Roman" w:hAnsi="Times New Roman" w:cs="Times New Roman"/>
          <w:i/>
          <w:sz w:val="28"/>
          <w:szCs w:val="28"/>
        </w:rPr>
        <w:t xml:space="preserve">й и регулирует уровень сахара в </w:t>
      </w:r>
      <w:r w:rsidRPr="00F84CFA">
        <w:rPr>
          <w:rFonts w:ascii="Times New Roman" w:hAnsi="Times New Roman" w:cs="Times New Roman"/>
          <w:i/>
          <w:sz w:val="28"/>
          <w:szCs w:val="28"/>
        </w:rPr>
        <w:t>крови.</w:t>
      </w:r>
    </w:p>
    <w:p w:rsidR="00B23B38" w:rsidRPr="00F84CFA" w:rsidRDefault="00B23B38" w:rsidP="00D717F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4CFA">
        <w:rPr>
          <w:rFonts w:ascii="Times New Roman" w:hAnsi="Times New Roman" w:cs="Times New Roman"/>
          <w:i/>
          <w:sz w:val="28"/>
          <w:szCs w:val="28"/>
        </w:rPr>
        <w:t>Витамин</w:t>
      </w:r>
      <w:proofErr w:type="gramStart"/>
      <w:r w:rsidRPr="00F84CFA">
        <w:rPr>
          <w:rFonts w:ascii="Times New Roman" w:hAnsi="Times New Roman" w:cs="Times New Roman"/>
          <w:i/>
          <w:sz w:val="28"/>
          <w:szCs w:val="28"/>
        </w:rPr>
        <w:t xml:space="preserve"> С</w:t>
      </w:r>
      <w:proofErr w:type="gramEnd"/>
      <w:r w:rsidRPr="00F84CFA">
        <w:rPr>
          <w:rFonts w:ascii="Times New Roman" w:hAnsi="Times New Roman" w:cs="Times New Roman"/>
          <w:i/>
          <w:sz w:val="28"/>
          <w:szCs w:val="28"/>
        </w:rPr>
        <w:t xml:space="preserve"> — в шиповнике, сладком пер</w:t>
      </w:r>
      <w:r w:rsidR="00D717F4" w:rsidRPr="00F84CFA">
        <w:rPr>
          <w:rFonts w:ascii="Times New Roman" w:hAnsi="Times New Roman" w:cs="Times New Roman"/>
          <w:i/>
          <w:sz w:val="28"/>
          <w:szCs w:val="28"/>
        </w:rPr>
        <w:t xml:space="preserve">це, черной смородине, облепихе, </w:t>
      </w:r>
      <w:r w:rsidRPr="00F84CFA">
        <w:rPr>
          <w:rFonts w:ascii="Times New Roman" w:hAnsi="Times New Roman" w:cs="Times New Roman"/>
          <w:i/>
          <w:sz w:val="28"/>
          <w:szCs w:val="28"/>
        </w:rPr>
        <w:t>полезен для иммунной системы, соединитель</w:t>
      </w:r>
      <w:r w:rsidR="00D717F4" w:rsidRPr="00F84CFA">
        <w:rPr>
          <w:rFonts w:ascii="Times New Roman" w:hAnsi="Times New Roman" w:cs="Times New Roman"/>
          <w:i/>
          <w:sz w:val="28"/>
          <w:szCs w:val="28"/>
        </w:rPr>
        <w:t xml:space="preserve">ной ткани, костей, способствует </w:t>
      </w:r>
      <w:r w:rsidRPr="00F84CFA">
        <w:rPr>
          <w:rFonts w:ascii="Times New Roman" w:hAnsi="Times New Roman" w:cs="Times New Roman"/>
          <w:i/>
          <w:sz w:val="28"/>
          <w:szCs w:val="28"/>
        </w:rPr>
        <w:t>заживлению ран.</w:t>
      </w:r>
    </w:p>
    <w:p w:rsidR="00B23B38" w:rsidRPr="00F84CFA" w:rsidRDefault="00B23B38" w:rsidP="00D717F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4CFA">
        <w:rPr>
          <w:rFonts w:ascii="Times New Roman" w:hAnsi="Times New Roman" w:cs="Times New Roman"/>
          <w:i/>
          <w:sz w:val="28"/>
          <w:szCs w:val="28"/>
        </w:rPr>
        <w:t>Витамин D — в печени рыб, икре, яйцах, укрепляет кости и зубы.</w:t>
      </w:r>
    </w:p>
    <w:p w:rsidR="00B23B38" w:rsidRPr="00F84CFA" w:rsidRDefault="00B23B38" w:rsidP="00D717F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4CFA">
        <w:rPr>
          <w:rFonts w:ascii="Times New Roman" w:hAnsi="Times New Roman" w:cs="Times New Roman"/>
          <w:i/>
          <w:sz w:val="28"/>
          <w:szCs w:val="28"/>
        </w:rPr>
        <w:t>Витамин</w:t>
      </w:r>
      <w:proofErr w:type="gramStart"/>
      <w:r w:rsidRPr="00F84CFA">
        <w:rPr>
          <w:rFonts w:ascii="Times New Roman" w:hAnsi="Times New Roman" w:cs="Times New Roman"/>
          <w:i/>
          <w:sz w:val="28"/>
          <w:szCs w:val="28"/>
        </w:rPr>
        <w:t xml:space="preserve"> Е</w:t>
      </w:r>
      <w:proofErr w:type="gramEnd"/>
      <w:r w:rsidRPr="00F84CFA">
        <w:rPr>
          <w:rFonts w:ascii="Times New Roman" w:hAnsi="Times New Roman" w:cs="Times New Roman"/>
          <w:i/>
          <w:sz w:val="28"/>
          <w:szCs w:val="28"/>
        </w:rPr>
        <w:t xml:space="preserve"> — в орехах и растител</w:t>
      </w:r>
      <w:r w:rsidR="00D717F4" w:rsidRPr="00F84CFA">
        <w:rPr>
          <w:rFonts w:ascii="Times New Roman" w:hAnsi="Times New Roman" w:cs="Times New Roman"/>
          <w:i/>
          <w:sz w:val="28"/>
          <w:szCs w:val="28"/>
        </w:rPr>
        <w:t xml:space="preserve">ьных маслах, защищает клетки от свободных </w:t>
      </w:r>
      <w:r w:rsidRPr="00F84CFA">
        <w:rPr>
          <w:rFonts w:ascii="Times New Roman" w:hAnsi="Times New Roman" w:cs="Times New Roman"/>
          <w:i/>
          <w:sz w:val="28"/>
          <w:szCs w:val="28"/>
        </w:rPr>
        <w:t>радикалов, влияет на функции по</w:t>
      </w:r>
      <w:r w:rsidR="00D717F4" w:rsidRPr="00F84CFA">
        <w:rPr>
          <w:rFonts w:ascii="Times New Roman" w:hAnsi="Times New Roman" w:cs="Times New Roman"/>
          <w:i/>
          <w:sz w:val="28"/>
          <w:szCs w:val="28"/>
        </w:rPr>
        <w:t xml:space="preserve">ловых и эндокринных желез, </w:t>
      </w:r>
      <w:r w:rsidRPr="00F84CFA">
        <w:rPr>
          <w:rFonts w:ascii="Times New Roman" w:hAnsi="Times New Roman" w:cs="Times New Roman"/>
          <w:i/>
          <w:sz w:val="28"/>
          <w:szCs w:val="28"/>
        </w:rPr>
        <w:t>замедляет старение.</w:t>
      </w:r>
    </w:p>
    <w:p w:rsidR="00B23B38" w:rsidRPr="00DB2FFA" w:rsidRDefault="00B23B38" w:rsidP="00DB2FF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4CFA">
        <w:rPr>
          <w:rFonts w:ascii="Times New Roman" w:hAnsi="Times New Roman" w:cs="Times New Roman"/>
          <w:i/>
          <w:sz w:val="28"/>
          <w:szCs w:val="28"/>
        </w:rPr>
        <w:t>Витамин</w:t>
      </w:r>
      <w:proofErr w:type="gramStart"/>
      <w:r w:rsidRPr="00F84CFA">
        <w:rPr>
          <w:rFonts w:ascii="Times New Roman" w:hAnsi="Times New Roman" w:cs="Times New Roman"/>
          <w:i/>
          <w:sz w:val="28"/>
          <w:szCs w:val="28"/>
        </w:rPr>
        <w:t xml:space="preserve"> К</w:t>
      </w:r>
      <w:proofErr w:type="gramEnd"/>
      <w:r w:rsidRPr="00F84CFA">
        <w:rPr>
          <w:rFonts w:ascii="Times New Roman" w:hAnsi="Times New Roman" w:cs="Times New Roman"/>
          <w:i/>
          <w:sz w:val="28"/>
          <w:szCs w:val="28"/>
        </w:rPr>
        <w:t xml:space="preserve"> — в шпинате, салате, к</w:t>
      </w:r>
      <w:r w:rsidR="00D717F4" w:rsidRPr="00F84CFA">
        <w:rPr>
          <w:rFonts w:ascii="Times New Roman" w:hAnsi="Times New Roman" w:cs="Times New Roman"/>
          <w:i/>
          <w:sz w:val="28"/>
          <w:szCs w:val="28"/>
        </w:rPr>
        <w:t xml:space="preserve">абачках и белокочанной капусте, </w:t>
      </w:r>
      <w:r w:rsidRPr="00F84CFA">
        <w:rPr>
          <w:rFonts w:ascii="Times New Roman" w:hAnsi="Times New Roman" w:cs="Times New Roman"/>
          <w:i/>
          <w:sz w:val="28"/>
          <w:szCs w:val="28"/>
        </w:rPr>
        <w:t>регулирует свертываемость крови.</w:t>
      </w:r>
      <w:bookmarkStart w:id="0" w:name="_GoBack"/>
      <w:bookmarkEnd w:id="0"/>
    </w:p>
    <w:sectPr w:rsidR="00B23B38" w:rsidRPr="00DB2FFA" w:rsidSect="00D717F4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B38"/>
    <w:rsid w:val="006573E4"/>
    <w:rsid w:val="00B23B38"/>
    <w:rsid w:val="00D717F4"/>
    <w:rsid w:val="00DB2FFA"/>
    <w:rsid w:val="00F8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978</Words>
  <Characters>5579</Characters>
  <Application>Microsoft Office Word</Application>
  <DocSecurity>0</DocSecurity>
  <Lines>46</Lines>
  <Paragraphs>13</Paragraphs>
  <ScaleCrop>false</ScaleCrop>
  <Company>Bryansk</Company>
  <LinksUpToDate>false</LinksUpToDate>
  <CharactersWithSpaces>6544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dcterms:created xsi:type="dcterms:W3CDTF">2022-11-10T18:26:00Z</dcterms:created>
  <dcterms:modified xsi:type="dcterms:W3CDTF">2022-11-10T18:33:00Z</dcterms:modified>
</cp:coreProperties>
</file>